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bidi w:val="0"/>
        <w:spacing w:line="579" w:lineRule="exact"/>
        <w:ind w:left="0" w:leftChars="0" w:right="0" w:rightChars="0" w:firstLine="0"/>
        <w:jc w:val="left"/>
        <w:textAlignment w:val="auto"/>
        <w:outlineLvl w:val="9"/>
        <w:rPr>
          <w:rFonts w:hint="eastAsia" w:eastAsia="宋体"/>
          <w:color w:val="000000"/>
          <w:spacing w:val="0"/>
          <w:w w:val="100"/>
          <w:position w:val="0"/>
          <w:lang w:val="en-US" w:eastAsia="zh-CN"/>
        </w:rPr>
      </w:pP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bidi w:val="0"/>
        <w:spacing w:line="579" w:lineRule="exact"/>
        <w:ind w:left="0" w:leftChars="0" w:right="0" w:rightChars="0" w:firstLine="0"/>
        <w:jc w:val="left"/>
        <w:textAlignment w:val="auto"/>
        <w:outlineLvl w:val="9"/>
        <w:rPr>
          <w:color w:val="000000"/>
          <w:spacing w:val="0"/>
          <w:w w:val="100"/>
          <w:position w:val="0"/>
        </w:rPr>
      </w:pP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bidi w:val="0"/>
        <w:spacing w:line="579" w:lineRule="exact"/>
        <w:ind w:left="0" w:leftChars="0" w:right="0" w:rightChars="0" w:firstLine="0"/>
        <w:jc w:val="left"/>
        <w:textAlignment w:val="auto"/>
        <w:outlineLvl w:val="9"/>
        <w:rPr>
          <w:color w:val="000000"/>
          <w:spacing w:val="0"/>
          <w:w w:val="100"/>
          <w:position w:val="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jc w:val="center"/>
        <w:textAlignment w:val="auto"/>
        <w:outlineLvl w:val="9"/>
        <w:rPr>
          <w:rFonts w:eastAsia="方正仿宋_GBK"/>
          <w:sz w:val="32"/>
          <w:szCs w:val="32"/>
        </w:rPr>
      </w:pPr>
      <w:bookmarkStart w:id="0" w:name="_GoBack"/>
      <w:r>
        <w:pict>
          <v:shape id="_x0000_s1026" o:spid="_x0000_s1026" o:spt="136" type="#_x0000_t136" style="position:absolute;left:0pt;margin-left:87.9pt;margin-top:87.45pt;height:61.15pt;width:410.25pt;mso-position-horizontal-relative:page;mso-position-vertical-relative:margin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大渡口区民政局文件" style="font-family:方正小标宋_GBK;font-size:32pt;font-weight:bold;v-text-align:center;"/>
          </v:shape>
        </w:pic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jc w:val="center"/>
        <w:textAlignment w:val="auto"/>
        <w:outlineLvl w:val="9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jc w:val="both"/>
        <w:textAlignment w:val="auto"/>
        <w:outlineLvl w:val="9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jc w:val="center"/>
        <w:textAlignment w:val="auto"/>
        <w:outlineLvl w:val="9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渡民发〔2021〕</w:t>
      </w:r>
      <w:r>
        <w:rPr>
          <w:rFonts w:hint="eastAsia" w:eastAsia="方正仿宋_GBK"/>
          <w:sz w:val="32"/>
          <w:szCs w:val="32"/>
          <w:lang w:val="en-US" w:eastAsia="zh-CN"/>
        </w:rPr>
        <w:t>44</w:t>
      </w:r>
      <w:r>
        <w:rPr>
          <w:rFonts w:eastAsia="方正仿宋_GBK"/>
          <w:sz w:val="32"/>
          <w:szCs w:val="32"/>
        </w:rPr>
        <w:t>号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bidi w:val="0"/>
        <w:spacing w:line="579" w:lineRule="exact"/>
        <w:ind w:left="0" w:leftChars="0" w:right="0" w:rightChars="0" w:firstLine="0"/>
        <w:jc w:val="left"/>
        <w:textAlignment w:val="auto"/>
        <w:outlineLvl w:val="9"/>
        <w:rPr>
          <w:color w:val="000000"/>
          <w:spacing w:val="0"/>
          <w:w w:val="100"/>
          <w:position w:val="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949325</wp:posOffset>
                </wp:positionH>
                <wp:positionV relativeFrom="margin">
                  <wp:posOffset>2737485</wp:posOffset>
                </wp:positionV>
                <wp:extent cx="5615940" cy="0"/>
                <wp:effectExtent l="0" t="10795" r="3810" b="1778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4.75pt;margin-top:215.55pt;height:0pt;width:442.2pt;mso-position-horizontal-relative:page;mso-position-vertical-relative:margin;z-index:251660288;mso-width-relative:page;mso-height-relative:page;" filled="f" stroked="t" coordsize="21600,21600" o:gfxdata="UEsDBAoAAAAAAIdO4kAAAAAAAAAAAAAAAAAEAAAAZHJzL1BLAwQUAAAACACHTuJA16/FQdkAAAAM&#10;AQAADwAAAGRycy9kb3ducmV2LnhtbE2P0U7DMAxF35H4h8hIvLGkdAxWmu4BCSRgIHXwAWlr2mqJ&#10;U5qsG3w9noQEj9e+Oj7OVwdnxYRj6D1pSGYKBFLtm55aDe9v9xc3IEI01BjrCTV8YYBVcXqSm6zx&#10;eypx2sRWMIRCZjR0MQ6ZlKHu0Jkw8wMS7z786EzkOLayGc2e4c7KS6UW0pme+EJnBrzrsN5udo4p&#10;0/V2/fzyXX4+9f6xfFi8Vq1Frc/PEnULIuIh/pXhqM/qULBT5XfUBGE5z5dXXNUwT5MExLGh0nQJ&#10;ovodySKX/58ofgBQSwMEFAAAAAgAh07iQAjJnd/cAQAAlwMAAA4AAABkcnMvZTJvRG9jLnhtbK1T&#10;S44TMRDdI3EHy3vSnYhE0EpnFhPCBkEk4AAV291tyT+5POnkElwAiR2sWLLnNgzHoOxkMnw2COFF&#10;ddlVflXvuXp5dbCG7VVE7V3Lp5OaM+WEl9r1LX/7ZvPoCWeYwEkw3qmWHxXyq9XDB8sxNGrmB2+k&#10;ioxAHDZjaPmQUmiqCsWgLODEB+Uo2PloIdE29pWMMBK6NdWsrhfV6KMM0QuFSKfrU5CvCn7XKZFe&#10;dR2qxEzLqbdUbCx2l221WkLTRwiDFuc24B+6sKAdFb1ArSEBu4n6DyirRfTouzQR3la+67RQhQOx&#10;mda/sXk9QFCFC4mD4SIT/j9Y8XK/jUzLli84c2DpiW7ff/n27uP3rx/I3n7+xBZZpDFgQ7nXbhvP&#10;OwzbmBkfumjzl7iwQxH2eBFWHRITdDhfTOdPH5P+4i5W3V8MEdNz5S3LTsuNdpkzNLB/gYmKUepd&#10;Sj42jo0tn9GaEx7QzHQGErk2EAt0fbmM3mi50cbkKxj73bWJbA80BZtNTStzIuBf0nKVNeBwyiuh&#10;03wMCuQzJ1k6BtLH0SDz3INVkjOjaO6zR4DQJNDmbzKptHHUQZb1JGT2dl4e6TVuQtT9QFJMS5c5&#10;Qq9f+j1Pah6vn/cF6f5/Wv0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6/FQdkAAAAMAQAADwAA&#10;AAAAAAABACAAAAAiAAAAZHJzL2Rvd25yZXYueG1sUEsBAhQAFAAAAAgAh07iQAjJnd/cAQAAlwMA&#10;AA4AAAAAAAAAAQAgAAAAKAEAAGRycy9lMm9Eb2MueG1sUEsFBgAAAAAGAAYAWQEAAHY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bidi w:val="0"/>
        <w:spacing w:line="579" w:lineRule="exact"/>
        <w:ind w:left="0" w:leftChars="0" w:right="0" w:rightChars="0" w:firstLine="0"/>
        <w:jc w:val="left"/>
        <w:textAlignment w:val="auto"/>
        <w:outlineLvl w:val="9"/>
        <w:rPr>
          <w:color w:val="000000"/>
          <w:spacing w:val="0"/>
          <w:w w:val="100"/>
          <w:position w:val="0"/>
        </w:rPr>
      </w:pP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bidi w:val="0"/>
        <w:spacing w:line="579" w:lineRule="exact"/>
        <w:ind w:left="0" w:leftChars="0" w:right="0" w:rightChars="0"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</w:rPr>
        <w:t>重庆市大渡口区民政局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bidi w:val="0"/>
        <w:spacing w:line="579" w:lineRule="exact"/>
        <w:ind w:left="0" w:leftChars="0" w:right="0" w:rightChars="0"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</w:rPr>
        <w:t>关于进一步规范社会组织行为的通知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bidi w:val="0"/>
        <w:spacing w:line="579" w:lineRule="exact"/>
        <w:ind w:left="0" w:leftChars="0" w:right="0" w:rightChars="0"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</w:rPr>
      </w:pP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方正仿宋_GBK" w:eastAsia="方正仿宋_GBK" w:cs="Times New Roman"/>
          <w:sz w:val="32"/>
          <w:szCs w:val="32"/>
        </w:rPr>
        <w:t>各全</w:t>
      </w: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区</w:t>
      </w:r>
      <w:r>
        <w:rPr>
          <w:rFonts w:ascii="Times New Roman" w:hAnsi="方正仿宋_GBK" w:eastAsia="方正仿宋_GBK" w:cs="Times New Roman"/>
          <w:sz w:val="32"/>
          <w:szCs w:val="32"/>
        </w:rPr>
        <w:t>性社会</w:t>
      </w:r>
      <w:r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  <w:t>团体</w:t>
      </w:r>
      <w:r>
        <w:rPr>
          <w:rFonts w:ascii="Times New Roman" w:hAnsi="方正仿宋_GBK" w:eastAsia="方正仿宋_GBK" w:cs="Times New Roman"/>
          <w:sz w:val="32"/>
          <w:szCs w:val="32"/>
        </w:rPr>
        <w:t>业务主管单位（行业管理部门）、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各全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性社会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团体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：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为进一步规范全区性社会组织行为，推动社会组织健康有序发展，营造良好的营商环境，现将有关事项通知如下：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黑体_GBK" w:hAnsi="Times New Roman" w:eastAsia="方正黑体_GBK" w:cs="Times New Roman"/>
          <w:kern w:val="2"/>
          <w:sz w:val="32"/>
          <w:szCs w:val="32"/>
          <w:shd w:val="clear"/>
          <w:lang w:val="en-US" w:eastAsia="zh-CN" w:bidi="ar-SA"/>
        </w:rPr>
      </w:pPr>
      <w:r>
        <w:rPr>
          <w:rFonts w:hint="default" w:ascii="方正黑体_GBK" w:hAnsi="Times New Roman" w:eastAsia="方正黑体_GBK" w:cs="Times New Roman"/>
          <w:kern w:val="2"/>
          <w:sz w:val="32"/>
          <w:szCs w:val="32"/>
          <w:shd w:val="clear"/>
          <w:lang w:val="en-US" w:eastAsia="zh-CN" w:bidi="ar-SA"/>
        </w:rPr>
        <w:t>一、加强会员清理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根据《社会团体登记管理条例》相关规定，中国公民、法人均可以申请成立社会团体，个人会员50个（含）以上，或者单位会员30个（含）以上；由个人会员和单位会员混合组成的，总数50个（含）以上；会员要在本社团业务领域内具有广泛代表性。但国家机关和具有行政管理职能的事业单位不宜作为发起人，也不能成为会员。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黑体_GBK" w:hAnsi="Times New Roman" w:eastAsia="方正黑体_GBK" w:cs="Times New Roman"/>
          <w:kern w:val="2"/>
          <w:sz w:val="32"/>
          <w:szCs w:val="32"/>
          <w:shd w:val="clear"/>
          <w:lang w:val="en-US" w:eastAsia="zh-CN" w:bidi="ar-SA"/>
        </w:rPr>
      </w:pPr>
      <w:r>
        <w:rPr>
          <w:rFonts w:hint="default" w:ascii="方正黑体_GBK" w:hAnsi="Times New Roman" w:eastAsia="方正黑体_GBK" w:cs="Times New Roman"/>
          <w:kern w:val="2"/>
          <w:sz w:val="32"/>
          <w:szCs w:val="32"/>
          <w:shd w:val="clear"/>
          <w:lang w:val="en-US" w:eastAsia="zh-CN" w:bidi="ar-SA"/>
        </w:rPr>
        <w:t>二、强化内部治理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健全以章程为核心的独立自主、权责明确、运转协调、制衡有效的社会组织内部治理机制，完善社会组织会员（代表）大会、理事会、监事（会）制度，推动各项内部民主监督机制有效运作。建立社会组织负责人管理制度，明确负责人资格、产生程序、任职年限等。严格执行《民间非营利组织会计制度》，完善社会组织资金管理制度和终止后剩余财产处理制度。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黑体_GBK" w:hAnsi="Times New Roman" w:eastAsia="方正黑体_GBK" w:cs="Times New Roman"/>
          <w:kern w:val="2"/>
          <w:sz w:val="32"/>
          <w:szCs w:val="32"/>
          <w:shd w:val="clear"/>
          <w:lang w:val="en-US" w:eastAsia="zh-CN" w:bidi="ar-SA"/>
        </w:rPr>
      </w:pPr>
      <w:r>
        <w:rPr>
          <w:rFonts w:hint="default" w:ascii="方正黑体_GBK" w:hAnsi="Times New Roman" w:eastAsia="方正黑体_GBK" w:cs="Times New Roman"/>
          <w:kern w:val="2"/>
          <w:sz w:val="32"/>
          <w:szCs w:val="32"/>
          <w:shd w:val="clear"/>
          <w:lang w:val="en-US" w:eastAsia="zh-CN" w:bidi="ar-SA"/>
        </w:rPr>
        <w:t>三、按时完成换届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社会团体应严格按照本团体章程规定，按时换届。对照章程规定，成立换届工作领导小组或相应机制，明确责任分工、拟定筹备方案、抓紧开展工作，确保党建引领、事先沟通、规范报审、及时变更登记等要求落实在换届工作始终。各全区性行业协会商会按照《重庆市全市性行业协会商会换届选举指引》做好换届筹备工作，其他社团可参照执行。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黑体_GBK" w:hAnsi="Times New Roman" w:eastAsia="方正黑体_GBK" w:cs="Times New Roman"/>
          <w:kern w:val="2"/>
          <w:sz w:val="32"/>
          <w:szCs w:val="32"/>
          <w:shd w:val="clear"/>
          <w:lang w:val="en-US" w:eastAsia="zh-CN" w:bidi="ar-SA"/>
        </w:rPr>
      </w:pPr>
      <w:r>
        <w:rPr>
          <w:rFonts w:hint="default" w:ascii="方正黑体_GBK" w:hAnsi="Times New Roman" w:eastAsia="方正黑体_GBK" w:cs="Times New Roman"/>
          <w:kern w:val="2"/>
          <w:sz w:val="32"/>
          <w:szCs w:val="32"/>
          <w:shd w:val="clear"/>
          <w:lang w:val="en-US" w:eastAsia="zh-CN" w:bidi="ar-SA"/>
        </w:rPr>
        <w:t>四、规范会费收取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社会团体应按照法律法规和自身章程要求，合理、自主确定会费标准和档次，并明确会员享有的基本服务。会费标准须经会员（代表）大会以无记名投票方式表决通过，未按规定程序制定或修改会费标准的，暂停收取会费。严禁利用分支（代表）机构多头收取会费，严禁采取“收费返成”等方式吸收会员、收取会费。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黑体_GBK" w:hAnsi="Times New Roman" w:eastAsia="方正黑体_GBK" w:cs="Times New Roman"/>
          <w:kern w:val="2"/>
          <w:sz w:val="32"/>
          <w:szCs w:val="32"/>
          <w:shd w:val="clear"/>
          <w:lang w:val="en-US" w:eastAsia="zh-CN" w:bidi="ar-SA"/>
        </w:rPr>
      </w:pPr>
      <w:r>
        <w:rPr>
          <w:rFonts w:hint="default" w:ascii="方正黑体_GBK" w:hAnsi="Times New Roman" w:eastAsia="方正黑体_GBK" w:cs="Times New Roman"/>
          <w:kern w:val="2"/>
          <w:sz w:val="32"/>
          <w:szCs w:val="32"/>
          <w:shd w:val="clear"/>
          <w:lang w:val="en-US" w:eastAsia="zh-CN" w:bidi="ar-SA"/>
        </w:rPr>
        <w:t>五、严格评比表彰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按照《社会组织评比达标表彰活动管理暂行规定》《重庆市社会组织评比达标表彰活动管理实施办法（试行）》等政策规定，未经市委、市政府批准的评比表彰项目一律停止，待按政策规定立项审批后方可实施。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各全区性社会团体收到本通知后，要立即对本社会组织会员情况、内部治理情况、会费收取情况、评比表彰情况、是否按时完成换届情况开展自查，并于10月29日前形成自查报告（法人签字、盖公章，一式两份）交业务主管单位，由业务主管单位汇总后报区民政局社会组织区划地名科。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</w:pP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重庆市大渡口区民政局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 xml:space="preserve">                               2021年</w:t>
      </w:r>
      <w:r>
        <w:rPr>
          <w:rFonts w:hint="eastAsia" w:eastAsia="方正仿宋_GBK" w:cs="Times New Roman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10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月</w:t>
      </w:r>
      <w:r>
        <w:rPr>
          <w:rFonts w:hint="eastAsia" w:eastAsia="方正仿宋_GBK" w:cs="Times New Roman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21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79" w:lineRule="exact"/>
        <w:ind w:left="0" w:leftChars="0" w:right="0" w:righ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bidi w:val="0"/>
        <w:spacing w:line="579" w:lineRule="exact"/>
        <w:ind w:left="0" w:leftChars="0" w:right="0" w:rightChars="0" w:firstLine="280" w:firstLineChars="100"/>
        <w:textAlignment w:val="auto"/>
        <w:outlineLvl w:val="9"/>
        <w:rPr>
          <w:rFonts w:hint="eastAsia" w:eastAsia="方正仿宋_GBK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eastAsia="zh-CN"/>
        </w:rPr>
        <w:t>重庆市大渡口区民政局办公室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          2021年10月21日印发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t>8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76342"/>
    <w:rsid w:val="00E658E9"/>
    <w:rsid w:val="02514DD4"/>
    <w:rsid w:val="02AA4C49"/>
    <w:rsid w:val="038544AE"/>
    <w:rsid w:val="03D37C25"/>
    <w:rsid w:val="03E904A9"/>
    <w:rsid w:val="04025066"/>
    <w:rsid w:val="04EA4515"/>
    <w:rsid w:val="0536380C"/>
    <w:rsid w:val="056A2B38"/>
    <w:rsid w:val="056C55A5"/>
    <w:rsid w:val="05EF6C34"/>
    <w:rsid w:val="05FC175E"/>
    <w:rsid w:val="06036A9E"/>
    <w:rsid w:val="06BA5E6A"/>
    <w:rsid w:val="070552F6"/>
    <w:rsid w:val="07156D68"/>
    <w:rsid w:val="071C2578"/>
    <w:rsid w:val="075A5C85"/>
    <w:rsid w:val="07A4086E"/>
    <w:rsid w:val="07B44B86"/>
    <w:rsid w:val="07CD26A9"/>
    <w:rsid w:val="07FC529C"/>
    <w:rsid w:val="081D2E80"/>
    <w:rsid w:val="085B09FD"/>
    <w:rsid w:val="087070C3"/>
    <w:rsid w:val="089701C2"/>
    <w:rsid w:val="08B05D75"/>
    <w:rsid w:val="08D73979"/>
    <w:rsid w:val="09565308"/>
    <w:rsid w:val="0A7E1282"/>
    <w:rsid w:val="0AA970AD"/>
    <w:rsid w:val="0ACF0FE7"/>
    <w:rsid w:val="0B1C5755"/>
    <w:rsid w:val="0BCC5ED4"/>
    <w:rsid w:val="0BF033C1"/>
    <w:rsid w:val="0CB678A7"/>
    <w:rsid w:val="0DD65529"/>
    <w:rsid w:val="0DE2349F"/>
    <w:rsid w:val="0E6C550D"/>
    <w:rsid w:val="0EF4393D"/>
    <w:rsid w:val="0F363B3E"/>
    <w:rsid w:val="0F4C10BE"/>
    <w:rsid w:val="0F7A13FD"/>
    <w:rsid w:val="0F8E0D22"/>
    <w:rsid w:val="0FF0361E"/>
    <w:rsid w:val="10060092"/>
    <w:rsid w:val="10163820"/>
    <w:rsid w:val="10AB6CD7"/>
    <w:rsid w:val="10AC3C1B"/>
    <w:rsid w:val="114A178E"/>
    <w:rsid w:val="115E7C33"/>
    <w:rsid w:val="12171A92"/>
    <w:rsid w:val="121C337B"/>
    <w:rsid w:val="123155DD"/>
    <w:rsid w:val="1288124D"/>
    <w:rsid w:val="12916A2C"/>
    <w:rsid w:val="12E26F0F"/>
    <w:rsid w:val="132E2898"/>
    <w:rsid w:val="1352384F"/>
    <w:rsid w:val="143C6718"/>
    <w:rsid w:val="149F7688"/>
    <w:rsid w:val="14F05528"/>
    <w:rsid w:val="1543628D"/>
    <w:rsid w:val="15983A8F"/>
    <w:rsid w:val="1629398C"/>
    <w:rsid w:val="166E6488"/>
    <w:rsid w:val="16B57D49"/>
    <w:rsid w:val="16CD38CC"/>
    <w:rsid w:val="17071FFA"/>
    <w:rsid w:val="170F428A"/>
    <w:rsid w:val="182715AC"/>
    <w:rsid w:val="190E435B"/>
    <w:rsid w:val="192E0C17"/>
    <w:rsid w:val="194D30F2"/>
    <w:rsid w:val="199079A7"/>
    <w:rsid w:val="19B07A8C"/>
    <w:rsid w:val="19FA2D5C"/>
    <w:rsid w:val="1A6A04D0"/>
    <w:rsid w:val="1A990D99"/>
    <w:rsid w:val="1B2728FC"/>
    <w:rsid w:val="1BB62072"/>
    <w:rsid w:val="1BC111AE"/>
    <w:rsid w:val="1BC15E51"/>
    <w:rsid w:val="1BC25D44"/>
    <w:rsid w:val="1CAC1C74"/>
    <w:rsid w:val="1D652285"/>
    <w:rsid w:val="1DAB0DDA"/>
    <w:rsid w:val="1DB82851"/>
    <w:rsid w:val="1DD0760F"/>
    <w:rsid w:val="1E124420"/>
    <w:rsid w:val="1FF72FDF"/>
    <w:rsid w:val="20276831"/>
    <w:rsid w:val="21144C17"/>
    <w:rsid w:val="21691DE9"/>
    <w:rsid w:val="21A373DC"/>
    <w:rsid w:val="21D72667"/>
    <w:rsid w:val="21EE7417"/>
    <w:rsid w:val="220B4915"/>
    <w:rsid w:val="229648D1"/>
    <w:rsid w:val="22B71E18"/>
    <w:rsid w:val="23804156"/>
    <w:rsid w:val="23BB1612"/>
    <w:rsid w:val="23E16158"/>
    <w:rsid w:val="24C231FB"/>
    <w:rsid w:val="24D15262"/>
    <w:rsid w:val="25052934"/>
    <w:rsid w:val="25C31AF5"/>
    <w:rsid w:val="26A82AB2"/>
    <w:rsid w:val="26FB1680"/>
    <w:rsid w:val="27051E31"/>
    <w:rsid w:val="275C0CA4"/>
    <w:rsid w:val="27655659"/>
    <w:rsid w:val="27C21587"/>
    <w:rsid w:val="2856641F"/>
    <w:rsid w:val="28736F09"/>
    <w:rsid w:val="28AE3B1E"/>
    <w:rsid w:val="28B44C66"/>
    <w:rsid w:val="29020B39"/>
    <w:rsid w:val="29FC1847"/>
    <w:rsid w:val="2A0C1393"/>
    <w:rsid w:val="2A662684"/>
    <w:rsid w:val="2B2D5CBA"/>
    <w:rsid w:val="2B344284"/>
    <w:rsid w:val="2C0047F7"/>
    <w:rsid w:val="2C3E1D38"/>
    <w:rsid w:val="2CE5304F"/>
    <w:rsid w:val="2CE8664C"/>
    <w:rsid w:val="2D0417A0"/>
    <w:rsid w:val="2D205ECA"/>
    <w:rsid w:val="2E466365"/>
    <w:rsid w:val="2EE12EB7"/>
    <w:rsid w:val="2EEF0C10"/>
    <w:rsid w:val="2F0D632E"/>
    <w:rsid w:val="2FC61E09"/>
    <w:rsid w:val="2FDB6973"/>
    <w:rsid w:val="30234F34"/>
    <w:rsid w:val="30CD2883"/>
    <w:rsid w:val="312C3025"/>
    <w:rsid w:val="320C03EE"/>
    <w:rsid w:val="322D062F"/>
    <w:rsid w:val="32356803"/>
    <w:rsid w:val="33591D79"/>
    <w:rsid w:val="337A5D61"/>
    <w:rsid w:val="33810617"/>
    <w:rsid w:val="33A55AD7"/>
    <w:rsid w:val="341402F9"/>
    <w:rsid w:val="343F5E53"/>
    <w:rsid w:val="34A9637D"/>
    <w:rsid w:val="34E42E62"/>
    <w:rsid w:val="3510036E"/>
    <w:rsid w:val="35EC1A38"/>
    <w:rsid w:val="364668C8"/>
    <w:rsid w:val="3660474C"/>
    <w:rsid w:val="368E6439"/>
    <w:rsid w:val="37381612"/>
    <w:rsid w:val="38A56514"/>
    <w:rsid w:val="394503C0"/>
    <w:rsid w:val="395B4090"/>
    <w:rsid w:val="397D75D8"/>
    <w:rsid w:val="399A18AB"/>
    <w:rsid w:val="39C320AD"/>
    <w:rsid w:val="3A1363D8"/>
    <w:rsid w:val="3A4733C9"/>
    <w:rsid w:val="3A855B36"/>
    <w:rsid w:val="3B535345"/>
    <w:rsid w:val="3BD30C8F"/>
    <w:rsid w:val="3BDA077B"/>
    <w:rsid w:val="3CC03DB6"/>
    <w:rsid w:val="3D744FBB"/>
    <w:rsid w:val="3DE910D7"/>
    <w:rsid w:val="3E1F7382"/>
    <w:rsid w:val="3EC24CDC"/>
    <w:rsid w:val="3EEE171D"/>
    <w:rsid w:val="3F5D754D"/>
    <w:rsid w:val="3FBF6827"/>
    <w:rsid w:val="4026316B"/>
    <w:rsid w:val="402839BA"/>
    <w:rsid w:val="40B74BA4"/>
    <w:rsid w:val="40D36EEC"/>
    <w:rsid w:val="40D37D57"/>
    <w:rsid w:val="42D45EBE"/>
    <w:rsid w:val="42EA04B4"/>
    <w:rsid w:val="44CB5F01"/>
    <w:rsid w:val="45CC1987"/>
    <w:rsid w:val="45F01448"/>
    <w:rsid w:val="46A65CF5"/>
    <w:rsid w:val="474567DB"/>
    <w:rsid w:val="47872CED"/>
    <w:rsid w:val="47F526B8"/>
    <w:rsid w:val="480B098A"/>
    <w:rsid w:val="48C86BE2"/>
    <w:rsid w:val="49025E75"/>
    <w:rsid w:val="4A5850E8"/>
    <w:rsid w:val="4A9429EF"/>
    <w:rsid w:val="4B80704F"/>
    <w:rsid w:val="4BBB10BA"/>
    <w:rsid w:val="4C952FEE"/>
    <w:rsid w:val="4CA85194"/>
    <w:rsid w:val="4CE11EC8"/>
    <w:rsid w:val="4D59165B"/>
    <w:rsid w:val="4DB561EB"/>
    <w:rsid w:val="4DBD4D02"/>
    <w:rsid w:val="4EA3409A"/>
    <w:rsid w:val="4EB32109"/>
    <w:rsid w:val="4F020BF8"/>
    <w:rsid w:val="4F09394B"/>
    <w:rsid w:val="4F114B07"/>
    <w:rsid w:val="4F2B3CA8"/>
    <w:rsid w:val="51576FCF"/>
    <w:rsid w:val="52914E9E"/>
    <w:rsid w:val="52A8796E"/>
    <w:rsid w:val="52F548EF"/>
    <w:rsid w:val="53A47E2A"/>
    <w:rsid w:val="53B47BAF"/>
    <w:rsid w:val="53EB3339"/>
    <w:rsid w:val="5472711E"/>
    <w:rsid w:val="54DD689B"/>
    <w:rsid w:val="557D0BE4"/>
    <w:rsid w:val="559001A6"/>
    <w:rsid w:val="560A6AE7"/>
    <w:rsid w:val="56142865"/>
    <w:rsid w:val="5625427F"/>
    <w:rsid w:val="5671211B"/>
    <w:rsid w:val="56CC5058"/>
    <w:rsid w:val="56E35F4A"/>
    <w:rsid w:val="57462470"/>
    <w:rsid w:val="57D80016"/>
    <w:rsid w:val="580F289C"/>
    <w:rsid w:val="584A0387"/>
    <w:rsid w:val="588E1614"/>
    <w:rsid w:val="594137B8"/>
    <w:rsid w:val="59976D2F"/>
    <w:rsid w:val="59F526DB"/>
    <w:rsid w:val="5A0225FE"/>
    <w:rsid w:val="5A361901"/>
    <w:rsid w:val="5A4407B3"/>
    <w:rsid w:val="5A52746D"/>
    <w:rsid w:val="5C507CDA"/>
    <w:rsid w:val="5C643CB6"/>
    <w:rsid w:val="5D1D3374"/>
    <w:rsid w:val="5D266F4D"/>
    <w:rsid w:val="5E5A5DC7"/>
    <w:rsid w:val="5E677416"/>
    <w:rsid w:val="5E8F6AF9"/>
    <w:rsid w:val="5F4E39EA"/>
    <w:rsid w:val="5F7B5637"/>
    <w:rsid w:val="5FA469F7"/>
    <w:rsid w:val="5FAC5AEA"/>
    <w:rsid w:val="610B3F65"/>
    <w:rsid w:val="613937ED"/>
    <w:rsid w:val="61931B77"/>
    <w:rsid w:val="61D51F22"/>
    <w:rsid w:val="623818C5"/>
    <w:rsid w:val="6271673A"/>
    <w:rsid w:val="62E94914"/>
    <w:rsid w:val="62FF0891"/>
    <w:rsid w:val="63054B10"/>
    <w:rsid w:val="636416B7"/>
    <w:rsid w:val="6391714A"/>
    <w:rsid w:val="6401250A"/>
    <w:rsid w:val="64516DF2"/>
    <w:rsid w:val="645803FD"/>
    <w:rsid w:val="646737A5"/>
    <w:rsid w:val="65674489"/>
    <w:rsid w:val="67583246"/>
    <w:rsid w:val="675E4E1A"/>
    <w:rsid w:val="677B44BF"/>
    <w:rsid w:val="67940C15"/>
    <w:rsid w:val="67E44C15"/>
    <w:rsid w:val="67F3517C"/>
    <w:rsid w:val="67FA59F6"/>
    <w:rsid w:val="68414AD9"/>
    <w:rsid w:val="68525146"/>
    <w:rsid w:val="68B12F63"/>
    <w:rsid w:val="694455DC"/>
    <w:rsid w:val="6974037C"/>
    <w:rsid w:val="6978339E"/>
    <w:rsid w:val="698A278A"/>
    <w:rsid w:val="698C3BC4"/>
    <w:rsid w:val="69FC70A8"/>
    <w:rsid w:val="6A803C8E"/>
    <w:rsid w:val="6AAE1F40"/>
    <w:rsid w:val="6B0D206B"/>
    <w:rsid w:val="6B996183"/>
    <w:rsid w:val="6BE77588"/>
    <w:rsid w:val="6C3F0F54"/>
    <w:rsid w:val="6C7C0478"/>
    <w:rsid w:val="6D473ECA"/>
    <w:rsid w:val="6D4C781C"/>
    <w:rsid w:val="6DC921DC"/>
    <w:rsid w:val="6DF914EE"/>
    <w:rsid w:val="6E224E7C"/>
    <w:rsid w:val="6E26031F"/>
    <w:rsid w:val="6E7236E7"/>
    <w:rsid w:val="6EF77C7A"/>
    <w:rsid w:val="6F0319E2"/>
    <w:rsid w:val="6F3D2E54"/>
    <w:rsid w:val="6F474448"/>
    <w:rsid w:val="6FAB2F97"/>
    <w:rsid w:val="6FEC3774"/>
    <w:rsid w:val="70042BB2"/>
    <w:rsid w:val="700B25AF"/>
    <w:rsid w:val="70460D93"/>
    <w:rsid w:val="70F536EB"/>
    <w:rsid w:val="7126724E"/>
    <w:rsid w:val="713455E1"/>
    <w:rsid w:val="718F13D7"/>
    <w:rsid w:val="71E42D8C"/>
    <w:rsid w:val="72560629"/>
    <w:rsid w:val="73220741"/>
    <w:rsid w:val="737645F2"/>
    <w:rsid w:val="73EC5C8E"/>
    <w:rsid w:val="743B0D50"/>
    <w:rsid w:val="74623C4B"/>
    <w:rsid w:val="74782C1B"/>
    <w:rsid w:val="76493664"/>
    <w:rsid w:val="76535ECE"/>
    <w:rsid w:val="76BC38D6"/>
    <w:rsid w:val="78111382"/>
    <w:rsid w:val="788B67B4"/>
    <w:rsid w:val="79697B24"/>
    <w:rsid w:val="79876BC5"/>
    <w:rsid w:val="7990372C"/>
    <w:rsid w:val="79DC46D8"/>
    <w:rsid w:val="79E1555A"/>
    <w:rsid w:val="7A1C7FFC"/>
    <w:rsid w:val="7A316C4F"/>
    <w:rsid w:val="7A6F3C44"/>
    <w:rsid w:val="7B21604E"/>
    <w:rsid w:val="7BF4099D"/>
    <w:rsid w:val="7C2B0780"/>
    <w:rsid w:val="7C612F09"/>
    <w:rsid w:val="7CAD3D86"/>
    <w:rsid w:val="7D7D6874"/>
    <w:rsid w:val="7E764458"/>
    <w:rsid w:val="7E8B5673"/>
    <w:rsid w:val="7F136122"/>
    <w:rsid w:val="7F531086"/>
    <w:rsid w:val="7F7D605D"/>
    <w:rsid w:val="7FBC3A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6">
    <w:name w:val="Title"/>
    <w:basedOn w:val="1"/>
    <w:next w:val="1"/>
    <w:qFormat/>
    <w:uiPriority w:val="99"/>
    <w:pPr>
      <w:jc w:val="center"/>
      <w:outlineLvl w:val="0"/>
    </w:pPr>
    <w:rPr>
      <w:rFonts w:ascii="Arial" w:hAnsi="Arial" w:eastAsia="方正小标宋_GBK"/>
      <w:sz w:val="44"/>
      <w:szCs w:val="4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da1"/>
    <w:basedOn w:val="8"/>
    <w:qFormat/>
    <w:uiPriority w:val="0"/>
    <w:rPr>
      <w:rFonts w:hint="default" w:ascii="_x000B__x000C_" w:hAnsi="_x000B__x000C_"/>
      <w:color w:val="000000"/>
      <w:sz w:val="21"/>
      <w:szCs w:val="21"/>
      <w:u w:val="none"/>
    </w:rPr>
  </w:style>
  <w:style w:type="paragraph" w:customStyle="1" w:styleId="11">
    <w:name w:val="Heading #1|1"/>
    <w:basedOn w:val="1"/>
    <w:qFormat/>
    <w:uiPriority w:val="0"/>
    <w:pPr>
      <w:widowControl w:val="0"/>
      <w:shd w:val="clear" w:color="auto" w:fill="auto"/>
      <w:spacing w:before="2060" w:after="1060"/>
      <w:jc w:val="center"/>
      <w:outlineLvl w:val="0"/>
    </w:pPr>
    <w:rPr>
      <w:rFonts w:ascii="宋体" w:hAnsi="宋体" w:eastAsia="宋体" w:cs="宋体"/>
      <w:color w:val="FD4B38"/>
      <w:sz w:val="88"/>
      <w:szCs w:val="88"/>
      <w:u w:val="none"/>
      <w:shd w:val="clear" w:color="auto" w:fill="auto"/>
      <w:lang w:val="zh-TW" w:eastAsia="zh-TW" w:bidi="zh-TW"/>
    </w:rPr>
  </w:style>
  <w:style w:type="paragraph" w:customStyle="1" w:styleId="12">
    <w:name w:val="Body text|1"/>
    <w:basedOn w:val="1"/>
    <w:qFormat/>
    <w:uiPriority w:val="0"/>
    <w:pPr>
      <w:widowControl w:val="0"/>
      <w:shd w:val="clear" w:color="auto" w:fill="auto"/>
      <w:spacing w:line="40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3">
    <w:name w:val="Heading #2|1"/>
    <w:basedOn w:val="1"/>
    <w:qFormat/>
    <w:uiPriority w:val="0"/>
    <w:pPr>
      <w:widowControl w:val="0"/>
      <w:shd w:val="clear" w:color="auto" w:fill="auto"/>
      <w:spacing w:after="560" w:line="590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4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2021-09-03T00:46:00Z</dcterms:created>
  <dc:creator>Allenliu</dc:creator>
  <cp:lastModifiedBy>Administrator</cp:lastModifiedBy>
  <cp:lastPrinted>2021-10-22T01:58:00Z</cp:lastPrinted>
  <dcterms:modified xsi:type="dcterms:W3CDTF">2023-06-20T02:27:24Z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5EADAA6B25D6443AB42E5CBFB25D7954</vt:lpwstr>
  </property>
</Properties>
</file>